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5" w:type="dxa"/>
        <w:tblInd w:w="108" w:type="dxa"/>
        <w:tblLayout w:type="fixed"/>
        <w:tblLook w:val="0000" w:firstRow="0" w:lastRow="0" w:firstColumn="0" w:lastColumn="0" w:noHBand="0" w:noVBand="0"/>
      </w:tblPr>
      <w:tblGrid>
        <w:gridCol w:w="5387"/>
        <w:gridCol w:w="4678"/>
      </w:tblGrid>
      <w:tr w:rsidR="00597929" w:rsidTr="002B0387">
        <w:trPr>
          <w:trHeight w:val="3739"/>
        </w:trPr>
        <w:tc>
          <w:tcPr>
            <w:tcW w:w="5387" w:type="dxa"/>
          </w:tcPr>
          <w:p w:rsidR="00597929" w:rsidRDefault="00597929" w:rsidP="00597929">
            <w:pPr>
              <w:ind w:left="57"/>
              <w:jc w:val="center"/>
              <w:rPr>
                <w:b/>
              </w:rPr>
            </w:pPr>
            <w:r>
              <w:rPr>
                <w:b/>
                <w:noProof/>
              </w:rPr>
              <w:drawing>
                <wp:anchor distT="0" distB="0" distL="114300" distR="114300" simplePos="0" relativeHeight="251658240" behindDoc="0" locked="0" layoutInCell="1" allowOverlap="1">
                  <wp:simplePos x="0" y="0"/>
                  <wp:positionH relativeFrom="column">
                    <wp:posOffset>1274445</wp:posOffset>
                  </wp:positionH>
                  <wp:positionV relativeFrom="paragraph">
                    <wp:posOffset>-657225</wp:posOffset>
                  </wp:positionV>
                  <wp:extent cx="571500" cy="54292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571500" cy="542925"/>
                          </a:xfrm>
                          <a:prstGeom prst="rect">
                            <a:avLst/>
                          </a:prstGeom>
                          <a:noFill/>
                          <a:ln w="9525">
                            <a:noFill/>
                            <a:miter lim="800000"/>
                            <a:headEnd/>
                            <a:tailEnd/>
                          </a:ln>
                        </pic:spPr>
                      </pic:pic>
                    </a:graphicData>
                  </a:graphic>
                </wp:anchor>
              </w:drawing>
            </w:r>
          </w:p>
          <w:p w:rsidR="006B357C" w:rsidRPr="006B357C" w:rsidRDefault="00597929" w:rsidP="00597929">
            <w:pPr>
              <w:ind w:left="57"/>
              <w:jc w:val="center"/>
              <w:rPr>
                <w:b/>
              </w:rPr>
            </w:pPr>
            <w:r>
              <w:rPr>
                <w:b/>
              </w:rPr>
              <w:t>ΕΛΛΗΝΙΚΗ ΔΗΜΟΚΡΑΤΙΑ</w:t>
            </w:r>
          </w:p>
          <w:p w:rsidR="000E701B" w:rsidRDefault="00597929" w:rsidP="00597929">
            <w:pPr>
              <w:ind w:left="57"/>
              <w:jc w:val="center"/>
            </w:pPr>
            <w:r>
              <w:t>ΥΠΟΥΡΓΕΙΟ ΠΑΙΔΕΙΑΣ</w:t>
            </w:r>
            <w:r w:rsidR="00DF0E0F">
              <w:t>,</w:t>
            </w:r>
            <w:r>
              <w:t xml:space="preserve"> </w:t>
            </w:r>
          </w:p>
          <w:p w:rsidR="00597929" w:rsidRDefault="00597929" w:rsidP="00597929">
            <w:pPr>
              <w:ind w:left="57"/>
              <w:jc w:val="center"/>
            </w:pPr>
            <w:r>
              <w:t>ΘΡΗΣΚΕΥΜΑΤΩΝ</w:t>
            </w:r>
            <w:r w:rsidR="00DF0E0F">
              <w:t xml:space="preserve"> ΚΑΙ ΑΘΛΗΤΙΣΜΟΥ</w:t>
            </w:r>
          </w:p>
          <w:p w:rsidR="00597929" w:rsidRDefault="00597929" w:rsidP="00597929">
            <w:pPr>
              <w:ind w:left="57"/>
              <w:rPr>
                <w:sz w:val="18"/>
              </w:rPr>
            </w:pPr>
            <w:r>
              <w:rPr>
                <w:sz w:val="18"/>
              </w:rPr>
              <w:t xml:space="preserve">ΠΕΡΙΦΕΡΕΙΑΚΗ Δ/ΝΣΗ </w:t>
            </w:r>
            <w:r w:rsidR="00DF0E0F">
              <w:rPr>
                <w:sz w:val="18"/>
              </w:rPr>
              <w:t xml:space="preserve"> </w:t>
            </w:r>
            <w:r>
              <w:rPr>
                <w:sz w:val="18"/>
              </w:rPr>
              <w:t>Π/ΘΜΙΑΣ &amp; Δ/ΘΜΙΑΣ ΕΚΠ/ΣΗΣ</w:t>
            </w:r>
          </w:p>
          <w:p w:rsidR="00597929" w:rsidRDefault="00597929" w:rsidP="00597929">
            <w:pPr>
              <w:ind w:left="57"/>
              <w:jc w:val="center"/>
              <w:rPr>
                <w:sz w:val="18"/>
              </w:rPr>
            </w:pPr>
            <w:r>
              <w:rPr>
                <w:sz w:val="18"/>
              </w:rPr>
              <w:t>ΚΕΝΤΡΙΚΗΣ ΜΑΚΕΔΟΝΙΑΣ</w:t>
            </w:r>
          </w:p>
          <w:p w:rsidR="00597929" w:rsidRPr="00597929" w:rsidRDefault="00597929" w:rsidP="00597929">
            <w:pPr>
              <w:ind w:left="57"/>
              <w:jc w:val="center"/>
              <w:rPr>
                <w:sz w:val="18"/>
              </w:rPr>
            </w:pPr>
            <w:r>
              <w:rPr>
                <w:sz w:val="18"/>
              </w:rPr>
              <w:t>Δ/ΝΣΗ ΔΕΥΤΕΡΟΒΑΘΜΙΑΣ ΕΚΠ/ΣΗΣ</w:t>
            </w:r>
          </w:p>
          <w:p w:rsidR="00597929" w:rsidRDefault="00597929" w:rsidP="00597929">
            <w:pPr>
              <w:ind w:left="57"/>
              <w:jc w:val="center"/>
              <w:rPr>
                <w:sz w:val="18"/>
              </w:rPr>
            </w:pPr>
            <w:r>
              <w:rPr>
                <w:sz w:val="18"/>
              </w:rPr>
              <w:t xml:space="preserve"> ΔΥΤ. ΘΕΣ/ΝΙΚΗΣ</w:t>
            </w:r>
          </w:p>
          <w:p w:rsidR="00597929" w:rsidRDefault="00597929" w:rsidP="00597929">
            <w:pPr>
              <w:ind w:left="57"/>
              <w:jc w:val="center"/>
              <w:rPr>
                <w:b/>
                <w:sz w:val="22"/>
              </w:rPr>
            </w:pPr>
            <w:r>
              <w:rPr>
                <w:b/>
                <w:sz w:val="22"/>
              </w:rPr>
              <w:t>1</w:t>
            </w:r>
            <w:r>
              <w:rPr>
                <w:b/>
                <w:sz w:val="22"/>
                <w:vertAlign w:val="superscript"/>
              </w:rPr>
              <w:t>ο</w:t>
            </w:r>
            <w:r>
              <w:rPr>
                <w:b/>
                <w:sz w:val="22"/>
              </w:rPr>
              <w:t xml:space="preserve">  ΓΕΝΙΚΟ ΛΥΚΕΙΟ ΠΟΛΙΧΝΗΣ</w:t>
            </w:r>
          </w:p>
          <w:p w:rsidR="00597929" w:rsidRDefault="00597929" w:rsidP="00597929">
            <w:pPr>
              <w:ind w:left="57"/>
            </w:pPr>
            <w:r>
              <w:t>Ταχ. Δ/νση        : Αρκαδίου και Αρετής 1</w:t>
            </w:r>
          </w:p>
          <w:p w:rsidR="00597929" w:rsidRPr="0029158C" w:rsidRDefault="00597929" w:rsidP="00597929">
            <w:pPr>
              <w:ind w:left="57"/>
            </w:pPr>
            <w:r>
              <w:t xml:space="preserve">Ταχ. Κωδ.         </w:t>
            </w:r>
            <w:r w:rsidR="00F77D7F">
              <w:t>: 56535</w:t>
            </w:r>
          </w:p>
          <w:p w:rsidR="00597929" w:rsidRPr="00124BC3" w:rsidRDefault="00597929" w:rsidP="00597929">
            <w:pPr>
              <w:ind w:left="57"/>
            </w:pPr>
            <w:r>
              <w:t>Πληροφορίες    :</w:t>
            </w:r>
            <w:r w:rsidR="00DF0E0F">
              <w:t xml:space="preserve"> Ιωαννίδης Θεόδωρος</w:t>
            </w:r>
          </w:p>
          <w:p w:rsidR="00597929" w:rsidRDefault="00597929" w:rsidP="00597929">
            <w:pPr>
              <w:ind w:left="57"/>
              <w:rPr>
                <w:noProof/>
              </w:rPr>
            </w:pPr>
            <w:r>
              <w:t>Τηλέφωνο         : 2</w:t>
            </w:r>
            <w:r>
              <w:rPr>
                <w:noProof/>
              </w:rPr>
              <w:t>310 651442</w:t>
            </w:r>
          </w:p>
          <w:p w:rsidR="00597929" w:rsidRPr="000410C6" w:rsidRDefault="00F77D7F" w:rsidP="00597929">
            <w:pPr>
              <w:ind w:left="57"/>
              <w:rPr>
                <w:lang w:val="en-US"/>
              </w:rPr>
            </w:pPr>
            <w:r>
              <w:rPr>
                <w:lang w:val="en-US"/>
              </w:rPr>
              <w:t>email</w:t>
            </w:r>
            <w:r w:rsidR="00597929" w:rsidRPr="00F77D7F">
              <w:rPr>
                <w:lang w:val="en-US"/>
              </w:rPr>
              <w:t xml:space="preserve">                 : </w:t>
            </w:r>
            <w:r w:rsidR="000410C6">
              <w:rPr>
                <w:lang w:val="en-US"/>
              </w:rPr>
              <w:t>1lykpoli@sch.gr</w:t>
            </w:r>
          </w:p>
          <w:p w:rsidR="00597929" w:rsidRPr="00F77D7F" w:rsidRDefault="00597929" w:rsidP="00597929">
            <w:pPr>
              <w:ind w:left="57"/>
              <w:jc w:val="center"/>
              <w:rPr>
                <w:b/>
                <w:lang w:val="en-US"/>
              </w:rPr>
            </w:pPr>
          </w:p>
        </w:tc>
        <w:tc>
          <w:tcPr>
            <w:tcW w:w="4678" w:type="dxa"/>
          </w:tcPr>
          <w:p w:rsidR="00F96A37" w:rsidRDefault="00C84481" w:rsidP="002B0387">
            <w:r>
              <w:t>Πολίχνη</w:t>
            </w:r>
            <w:r w:rsidR="00F96A37">
              <w:t>:</w:t>
            </w:r>
            <w:r w:rsidR="003421A9">
              <w:t xml:space="preserve">      15</w:t>
            </w:r>
            <w:r w:rsidR="002214D8">
              <w:t xml:space="preserve"> /09</w:t>
            </w:r>
            <w:r w:rsidR="00707A85">
              <w:t>/</w:t>
            </w:r>
            <w:r w:rsidR="00361A3E">
              <w:t>20</w:t>
            </w:r>
            <w:r w:rsidR="008539C9">
              <w:t>2</w:t>
            </w:r>
            <w:r w:rsidR="008539C9" w:rsidRPr="00DF0E0F">
              <w:t>3</w:t>
            </w:r>
          </w:p>
          <w:p w:rsidR="00707A85" w:rsidRPr="00DF0E0F" w:rsidRDefault="00707A85" w:rsidP="002B0387"/>
          <w:p w:rsidR="00597929" w:rsidRPr="00D516E1" w:rsidRDefault="001A0BEB" w:rsidP="002B0387">
            <w:r>
              <w:t>Αριθ. Πρωτ.:</w:t>
            </w:r>
            <w:r w:rsidR="00DF0E0F">
              <w:t xml:space="preserve"> </w:t>
            </w:r>
            <w:r w:rsidR="00843696">
              <w:t>357</w:t>
            </w:r>
          </w:p>
          <w:p w:rsidR="00597929" w:rsidRDefault="00597929" w:rsidP="002B0387"/>
          <w:p w:rsidR="00597929" w:rsidRDefault="00597929" w:rsidP="002B0387"/>
          <w:p w:rsidR="00597929" w:rsidRDefault="00597929" w:rsidP="002B0387"/>
          <w:p w:rsidR="00597929" w:rsidRDefault="00597929" w:rsidP="002B0387"/>
          <w:p w:rsidR="00361A3E" w:rsidRPr="008539C9" w:rsidRDefault="00597929" w:rsidP="00361A3E">
            <w:pPr>
              <w:rPr>
                <w:b/>
                <w:sz w:val="24"/>
                <w:szCs w:val="24"/>
              </w:rPr>
            </w:pPr>
            <w:r>
              <w:rPr>
                <w:b/>
                <w:sz w:val="22"/>
              </w:rPr>
              <w:t xml:space="preserve">ΠΡΟΣ: </w:t>
            </w:r>
            <w:r w:rsidR="008539C9">
              <w:rPr>
                <w:b/>
                <w:sz w:val="22"/>
              </w:rPr>
              <w:t>ΔΔΕ.ΔΥΤ ΘΕΣΣΑΛΟΝΙΚΗΣ</w:t>
            </w:r>
          </w:p>
          <w:p w:rsidR="00054CB8" w:rsidRPr="009B2004" w:rsidRDefault="00CD2F73" w:rsidP="00CD2F73">
            <w:pPr>
              <w:tabs>
                <w:tab w:val="left" w:pos="1260"/>
              </w:tabs>
              <w:ind w:left="742"/>
              <w:rPr>
                <w:b/>
                <w:sz w:val="24"/>
                <w:szCs w:val="24"/>
              </w:rPr>
            </w:pPr>
            <w:bookmarkStart w:id="0" w:name="_GoBack"/>
            <w:bookmarkEnd w:id="0"/>
            <w:r>
              <w:rPr>
                <w:b/>
                <w:sz w:val="24"/>
                <w:szCs w:val="24"/>
              </w:rPr>
              <w:t>ΤΜΗΜΑ ΕΚΔΡΟΜΩΝ</w:t>
            </w:r>
          </w:p>
          <w:p w:rsidR="00597929" w:rsidRPr="007E1D0F" w:rsidRDefault="00597929" w:rsidP="002B0387">
            <w:pPr>
              <w:rPr>
                <w:b/>
              </w:rPr>
            </w:pPr>
          </w:p>
          <w:p w:rsidR="00597929" w:rsidRPr="004528DA" w:rsidRDefault="00597929" w:rsidP="002B0387">
            <w:pPr>
              <w:rPr>
                <w:sz w:val="24"/>
                <w:szCs w:val="24"/>
              </w:rPr>
            </w:pPr>
          </w:p>
          <w:p w:rsidR="00465DC7" w:rsidRDefault="00465DC7" w:rsidP="002B0387"/>
          <w:p w:rsidR="00597929" w:rsidRDefault="00597929" w:rsidP="002B0387"/>
        </w:tc>
      </w:tr>
    </w:tbl>
    <w:p w:rsidR="00F5608C" w:rsidRPr="00AF29C8" w:rsidRDefault="00F5608C"/>
    <w:p w:rsidR="006577C1" w:rsidRPr="006577C1" w:rsidRDefault="006577C1" w:rsidP="006577C1">
      <w:pPr>
        <w:tabs>
          <w:tab w:val="center" w:pos="7513"/>
        </w:tabs>
        <w:rPr>
          <w:sz w:val="28"/>
          <w:szCs w:val="28"/>
        </w:rPr>
      </w:pPr>
      <w:r w:rsidRPr="006577C1">
        <w:rPr>
          <w:sz w:val="28"/>
          <w:szCs w:val="28"/>
        </w:rPr>
        <w:t xml:space="preserve">ΘΕΜΑ:  </w:t>
      </w:r>
      <w:r w:rsidRPr="006577C1">
        <w:rPr>
          <w:sz w:val="28"/>
          <w:szCs w:val="28"/>
        </w:rPr>
        <w:tab/>
        <w:t>«Πρόσκληση εκδήλωσης ενδιαφέροντος για υποβολή οικονομικών προσφορών για ημερήσιες εκδρομές εντός της πόλης της Θεσσαλονίκης και του Νομού Θεσσαλονίκης»</w:t>
      </w:r>
    </w:p>
    <w:p w:rsidR="006577C1" w:rsidRPr="006577C1" w:rsidRDefault="006577C1" w:rsidP="006577C1">
      <w:pPr>
        <w:tabs>
          <w:tab w:val="center" w:pos="7513"/>
        </w:tabs>
        <w:rPr>
          <w:sz w:val="28"/>
          <w:szCs w:val="28"/>
        </w:rPr>
      </w:pPr>
    </w:p>
    <w:p w:rsidR="006577C1" w:rsidRPr="006577C1" w:rsidRDefault="006577C1" w:rsidP="006577C1">
      <w:pPr>
        <w:tabs>
          <w:tab w:val="center" w:pos="7513"/>
        </w:tabs>
        <w:rPr>
          <w:sz w:val="28"/>
          <w:szCs w:val="28"/>
        </w:rPr>
      </w:pPr>
      <w:r w:rsidRPr="006577C1">
        <w:rPr>
          <w:sz w:val="28"/>
          <w:szCs w:val="28"/>
        </w:rPr>
        <w:t>Σύμφωνα με την υπ΄ αριθμ 20883 /ΓΔ4/12.02.2020 Υ.Α (ΦΕΚ 456/Β/13-02-2020) και στο πλαίσιο των εκπαιδευτικών επισκέψεων, διδακτικών  επισκέψεων,</w:t>
      </w:r>
      <w:r>
        <w:rPr>
          <w:sz w:val="28"/>
          <w:szCs w:val="28"/>
        </w:rPr>
        <w:t xml:space="preserve"> </w:t>
      </w:r>
      <w:r w:rsidRPr="006577C1">
        <w:rPr>
          <w:sz w:val="28"/>
          <w:szCs w:val="28"/>
        </w:rPr>
        <w:t>περιπάτων, αθλητικών δραστηριοτήτων του σχολείου μας,</w:t>
      </w:r>
    </w:p>
    <w:p w:rsidR="006577C1" w:rsidRPr="006577C1" w:rsidRDefault="006577C1" w:rsidP="006577C1">
      <w:pPr>
        <w:tabs>
          <w:tab w:val="center" w:pos="7513"/>
        </w:tabs>
        <w:jc w:val="center"/>
        <w:rPr>
          <w:sz w:val="28"/>
          <w:szCs w:val="28"/>
        </w:rPr>
      </w:pPr>
      <w:r w:rsidRPr="006577C1">
        <w:rPr>
          <w:sz w:val="28"/>
          <w:szCs w:val="28"/>
        </w:rPr>
        <w:t>Προσκαλούμε</w:t>
      </w:r>
    </w:p>
    <w:p w:rsidR="006577C1" w:rsidRPr="006577C1" w:rsidRDefault="006577C1" w:rsidP="006577C1">
      <w:pPr>
        <w:tabs>
          <w:tab w:val="center" w:pos="7513"/>
        </w:tabs>
        <w:rPr>
          <w:sz w:val="28"/>
          <w:szCs w:val="28"/>
        </w:rPr>
      </w:pPr>
      <w:r w:rsidRPr="006577C1">
        <w:rPr>
          <w:sz w:val="28"/>
          <w:szCs w:val="28"/>
        </w:rPr>
        <w:t>τα ενδιαφερόμενα Τουριστικά Γραφεία Γενικού Τουρισμού και κάθε ενδιαφερόμενο, που πληρούν τις προβλεπόμενες προϋποθέσεις από το νόμο, να καταθέσουν οικονομική προσφορά  στο σχολείο μας, για μετακινήσεις εντός της πόλης της Θεσσαλονίκης καθώς και εντός του Νομού</w:t>
      </w:r>
      <w:r>
        <w:rPr>
          <w:sz w:val="28"/>
          <w:szCs w:val="28"/>
        </w:rPr>
        <w:t xml:space="preserve"> Θε</w:t>
      </w:r>
      <w:r w:rsidR="003421A9">
        <w:rPr>
          <w:sz w:val="28"/>
          <w:szCs w:val="28"/>
        </w:rPr>
        <w:t>σσαλονίκης, μέχρι την Παρασκευή  22</w:t>
      </w:r>
      <w:r w:rsidRPr="006577C1">
        <w:rPr>
          <w:sz w:val="28"/>
          <w:szCs w:val="28"/>
        </w:rPr>
        <w:t xml:space="preserve"> Σεπτεμ</w:t>
      </w:r>
      <w:r>
        <w:rPr>
          <w:sz w:val="28"/>
          <w:szCs w:val="28"/>
        </w:rPr>
        <w:t>βρίου 2023 και ώρα 12</w:t>
      </w:r>
      <w:r w:rsidRPr="006577C1">
        <w:rPr>
          <w:sz w:val="28"/>
          <w:szCs w:val="28"/>
        </w:rPr>
        <w:t>:00μμ.</w:t>
      </w:r>
    </w:p>
    <w:p w:rsidR="006577C1" w:rsidRPr="006577C1" w:rsidRDefault="006577C1" w:rsidP="006577C1">
      <w:pPr>
        <w:tabs>
          <w:tab w:val="center" w:pos="7513"/>
        </w:tabs>
        <w:rPr>
          <w:sz w:val="28"/>
          <w:szCs w:val="28"/>
        </w:rPr>
      </w:pPr>
      <w:r w:rsidRPr="006577C1">
        <w:rPr>
          <w:sz w:val="28"/>
          <w:szCs w:val="28"/>
        </w:rPr>
        <w:t>Στοιχεία που θα ληφθούν υπόψη είναι όπως τα παρακάτω:</w:t>
      </w:r>
    </w:p>
    <w:p w:rsidR="006577C1" w:rsidRPr="006577C1" w:rsidRDefault="006577C1" w:rsidP="006577C1">
      <w:pPr>
        <w:tabs>
          <w:tab w:val="center" w:pos="7513"/>
        </w:tabs>
        <w:rPr>
          <w:sz w:val="28"/>
          <w:szCs w:val="28"/>
        </w:rPr>
      </w:pPr>
      <w:r>
        <w:rPr>
          <w:sz w:val="28"/>
          <w:szCs w:val="28"/>
        </w:rPr>
        <w:t></w:t>
      </w:r>
      <w:r w:rsidRPr="006577C1">
        <w:rPr>
          <w:sz w:val="28"/>
          <w:szCs w:val="28"/>
        </w:rPr>
        <w:t>Ώρα αναχώρησης από το σχολείο 8:45πμ και επιστροφή 13:00μμ.</w:t>
      </w:r>
    </w:p>
    <w:p w:rsidR="006577C1" w:rsidRPr="006577C1" w:rsidRDefault="006577C1" w:rsidP="006577C1">
      <w:pPr>
        <w:tabs>
          <w:tab w:val="center" w:pos="7513"/>
        </w:tabs>
        <w:rPr>
          <w:sz w:val="28"/>
          <w:szCs w:val="28"/>
        </w:rPr>
      </w:pPr>
      <w:r w:rsidRPr="006577C1">
        <w:rPr>
          <w:sz w:val="28"/>
          <w:szCs w:val="28"/>
        </w:rPr>
        <w:t></w:t>
      </w:r>
      <w:r w:rsidRPr="006577C1">
        <w:rPr>
          <w:sz w:val="28"/>
          <w:szCs w:val="28"/>
        </w:rPr>
        <w:tab/>
        <w:t>Υπεύθυνη δήλωση του Τουριστικού Γραφείου ότι διαθέτει ειδικό σήμα και είναι σε ισχύ.</w:t>
      </w:r>
    </w:p>
    <w:p w:rsidR="006577C1" w:rsidRPr="006577C1" w:rsidRDefault="006577C1" w:rsidP="006577C1">
      <w:pPr>
        <w:tabs>
          <w:tab w:val="center" w:pos="7513"/>
        </w:tabs>
        <w:rPr>
          <w:sz w:val="28"/>
          <w:szCs w:val="28"/>
        </w:rPr>
      </w:pPr>
      <w:r>
        <w:rPr>
          <w:sz w:val="28"/>
          <w:szCs w:val="28"/>
        </w:rPr>
        <w:t></w:t>
      </w:r>
      <w:r w:rsidRPr="006577C1">
        <w:rPr>
          <w:sz w:val="28"/>
          <w:szCs w:val="28"/>
        </w:rPr>
        <w:t>Τιμή ανά λεωφορείο ανάλογα της χωρητικότητας του.</w:t>
      </w:r>
    </w:p>
    <w:p w:rsidR="006577C1" w:rsidRPr="006577C1" w:rsidRDefault="006577C1" w:rsidP="006577C1">
      <w:pPr>
        <w:tabs>
          <w:tab w:val="center" w:pos="7513"/>
        </w:tabs>
        <w:rPr>
          <w:sz w:val="28"/>
          <w:szCs w:val="28"/>
        </w:rPr>
      </w:pPr>
      <w:r>
        <w:rPr>
          <w:sz w:val="28"/>
          <w:szCs w:val="28"/>
        </w:rPr>
        <w:t></w:t>
      </w:r>
      <w:r w:rsidRPr="006577C1">
        <w:rPr>
          <w:sz w:val="28"/>
          <w:szCs w:val="28"/>
        </w:rPr>
        <w:t>Όλα τα παραπάνω θα έχο</w:t>
      </w:r>
      <w:r>
        <w:rPr>
          <w:sz w:val="28"/>
          <w:szCs w:val="28"/>
        </w:rPr>
        <w:t>υν ισχύ για το σχολικό έτος 2023-2024</w:t>
      </w:r>
      <w:r w:rsidRPr="006577C1">
        <w:rPr>
          <w:sz w:val="28"/>
          <w:szCs w:val="28"/>
        </w:rPr>
        <w:t>.</w:t>
      </w:r>
    </w:p>
    <w:p w:rsidR="006577C1" w:rsidRDefault="006577C1" w:rsidP="006577C1">
      <w:pPr>
        <w:tabs>
          <w:tab w:val="center" w:pos="7513"/>
        </w:tabs>
        <w:rPr>
          <w:sz w:val="28"/>
          <w:szCs w:val="28"/>
        </w:rPr>
      </w:pPr>
      <w:r>
        <w:rPr>
          <w:sz w:val="28"/>
          <w:szCs w:val="28"/>
        </w:rPr>
        <w:t></w:t>
      </w:r>
      <w:r w:rsidRPr="006577C1">
        <w:rPr>
          <w:sz w:val="28"/>
          <w:szCs w:val="28"/>
        </w:rPr>
        <w:t>Το Σχολείο διατηρεί το δικαίωμα για οποιαδήποτε περαιτέρω γραπτή διευκρίνιση όπως και το δικαίωμα ακύρωσης της εκδρομής λόγω μη συμπλήρωσης του απαιτούμενου αριθμού μαθητών ή άλλης σοβαρής αιτίας, χωρίς αποζημίωση του Τουριστικού Γραφείου.</w:t>
      </w:r>
    </w:p>
    <w:p w:rsidR="006577C1" w:rsidRDefault="006577C1" w:rsidP="006577C1">
      <w:pPr>
        <w:tabs>
          <w:tab w:val="center" w:pos="7513"/>
        </w:tabs>
        <w:jc w:val="center"/>
        <w:rPr>
          <w:sz w:val="28"/>
          <w:szCs w:val="28"/>
        </w:rPr>
      </w:pPr>
      <w:r>
        <w:rPr>
          <w:sz w:val="28"/>
          <w:szCs w:val="28"/>
        </w:rPr>
        <w:t xml:space="preserve">                                                                </w:t>
      </w:r>
    </w:p>
    <w:p w:rsidR="006577C1" w:rsidRDefault="006577C1" w:rsidP="006577C1">
      <w:pPr>
        <w:tabs>
          <w:tab w:val="center" w:pos="7513"/>
        </w:tabs>
        <w:jc w:val="center"/>
        <w:rPr>
          <w:sz w:val="28"/>
          <w:szCs w:val="28"/>
        </w:rPr>
      </w:pPr>
    </w:p>
    <w:p w:rsidR="006577C1" w:rsidRDefault="006577C1" w:rsidP="006577C1">
      <w:pPr>
        <w:tabs>
          <w:tab w:val="center" w:pos="7513"/>
        </w:tabs>
        <w:jc w:val="center"/>
        <w:rPr>
          <w:sz w:val="28"/>
          <w:szCs w:val="28"/>
        </w:rPr>
      </w:pPr>
      <w:r>
        <w:rPr>
          <w:sz w:val="28"/>
          <w:szCs w:val="28"/>
        </w:rPr>
        <w:t xml:space="preserve">                                                            Ο Διευθυντής</w:t>
      </w:r>
    </w:p>
    <w:p w:rsidR="006577C1" w:rsidRDefault="006577C1" w:rsidP="006577C1">
      <w:pPr>
        <w:tabs>
          <w:tab w:val="center" w:pos="7513"/>
        </w:tabs>
        <w:jc w:val="right"/>
        <w:rPr>
          <w:sz w:val="28"/>
          <w:szCs w:val="28"/>
        </w:rPr>
      </w:pPr>
    </w:p>
    <w:p w:rsidR="006577C1" w:rsidRDefault="006577C1" w:rsidP="006577C1">
      <w:pPr>
        <w:tabs>
          <w:tab w:val="center" w:pos="7513"/>
        </w:tabs>
        <w:jc w:val="right"/>
        <w:rPr>
          <w:sz w:val="28"/>
          <w:szCs w:val="28"/>
        </w:rPr>
      </w:pPr>
    </w:p>
    <w:p w:rsidR="006577C1" w:rsidRDefault="006577C1" w:rsidP="006577C1">
      <w:pPr>
        <w:tabs>
          <w:tab w:val="center" w:pos="7513"/>
        </w:tabs>
        <w:jc w:val="center"/>
        <w:rPr>
          <w:sz w:val="28"/>
          <w:szCs w:val="28"/>
        </w:rPr>
      </w:pPr>
      <w:r>
        <w:rPr>
          <w:sz w:val="28"/>
          <w:szCs w:val="28"/>
        </w:rPr>
        <w:t xml:space="preserve">                                                                Ιωαννίδης Θεόδωρος</w:t>
      </w:r>
    </w:p>
    <w:p w:rsidR="00597929" w:rsidRPr="00BC3347" w:rsidRDefault="006577C1" w:rsidP="006577C1">
      <w:pPr>
        <w:tabs>
          <w:tab w:val="center" w:pos="7513"/>
        </w:tabs>
        <w:jc w:val="right"/>
        <w:rPr>
          <w:sz w:val="28"/>
          <w:szCs w:val="28"/>
        </w:rPr>
      </w:pPr>
      <w:r>
        <w:rPr>
          <w:sz w:val="28"/>
          <w:szCs w:val="28"/>
        </w:rPr>
        <w:t xml:space="preserve">                                                     ΠΕ80 Οικονομολόγος</w:t>
      </w:r>
      <w:r w:rsidR="005B3DA4">
        <w:rPr>
          <w:sz w:val="28"/>
          <w:szCs w:val="28"/>
        </w:rPr>
        <w:tab/>
      </w:r>
    </w:p>
    <w:p w:rsidR="00FE3E0A" w:rsidRDefault="00FE3E0A" w:rsidP="00786238">
      <w:pPr>
        <w:ind w:left="1276" w:hanging="1276"/>
        <w:rPr>
          <w:b/>
          <w:sz w:val="24"/>
          <w:szCs w:val="24"/>
        </w:rPr>
      </w:pPr>
    </w:p>
    <w:p w:rsidR="00FE3E0A" w:rsidRDefault="00FE3E0A" w:rsidP="00786238">
      <w:pPr>
        <w:ind w:left="1276" w:hanging="1276"/>
        <w:rPr>
          <w:b/>
          <w:sz w:val="24"/>
          <w:szCs w:val="24"/>
        </w:rPr>
      </w:pPr>
    </w:p>
    <w:p w:rsidR="00FE3E0A" w:rsidRDefault="00FE3E0A" w:rsidP="00786238">
      <w:pPr>
        <w:ind w:left="1276" w:hanging="1276"/>
        <w:rPr>
          <w:b/>
          <w:sz w:val="24"/>
          <w:szCs w:val="24"/>
        </w:rPr>
      </w:pPr>
    </w:p>
    <w:p w:rsidR="00FE3E0A" w:rsidRDefault="00FE3E0A" w:rsidP="00786238">
      <w:pPr>
        <w:ind w:left="1276" w:hanging="1276"/>
        <w:rPr>
          <w:b/>
          <w:sz w:val="24"/>
          <w:szCs w:val="24"/>
        </w:rPr>
      </w:pPr>
    </w:p>
    <w:p w:rsidR="00DF0E0F" w:rsidRPr="00DF0E0F" w:rsidRDefault="00DF0E0F" w:rsidP="00707A85">
      <w:pPr>
        <w:ind w:hanging="709"/>
        <w:rPr>
          <w:sz w:val="24"/>
          <w:szCs w:val="24"/>
        </w:rPr>
      </w:pPr>
      <w:r>
        <w:rPr>
          <w:sz w:val="24"/>
          <w:szCs w:val="24"/>
        </w:rPr>
        <w:t xml:space="preserve">                </w:t>
      </w:r>
    </w:p>
    <w:p w:rsidR="00E23488" w:rsidRPr="00E23488" w:rsidRDefault="00E23488" w:rsidP="00786238">
      <w:pPr>
        <w:ind w:left="1276" w:hanging="1276"/>
        <w:rPr>
          <w:sz w:val="24"/>
          <w:szCs w:val="24"/>
        </w:rPr>
      </w:pPr>
    </w:p>
    <w:p w:rsidR="00D678DA" w:rsidRPr="003E0944" w:rsidRDefault="00D678DA" w:rsidP="00597929">
      <w:pPr>
        <w:rPr>
          <w:sz w:val="24"/>
          <w:szCs w:val="24"/>
        </w:rPr>
      </w:pPr>
    </w:p>
    <w:p w:rsidR="002A082C" w:rsidRDefault="002A082C" w:rsidP="00597929"/>
    <w:p w:rsidR="002A082C" w:rsidRDefault="002A082C" w:rsidP="00597929"/>
    <w:p w:rsidR="00915A01" w:rsidRDefault="00915A01" w:rsidP="00597929"/>
    <w:p w:rsidR="00915A01" w:rsidRDefault="00915A01" w:rsidP="00597929"/>
    <w:p w:rsidR="00915A01" w:rsidRDefault="00915A01" w:rsidP="00597929"/>
    <w:p w:rsidR="00915A01" w:rsidRDefault="00915A01" w:rsidP="00597929"/>
    <w:p w:rsidR="00915A01" w:rsidRDefault="00915A01" w:rsidP="00597929"/>
    <w:p w:rsidR="00915A01" w:rsidRDefault="00915A01" w:rsidP="00597929"/>
    <w:p w:rsidR="00932467" w:rsidRDefault="00932467" w:rsidP="00597929"/>
    <w:p w:rsidR="00932467" w:rsidRDefault="00932467" w:rsidP="00597929"/>
    <w:p w:rsidR="00932467" w:rsidRDefault="00932467" w:rsidP="00597929"/>
    <w:sectPr w:rsidR="00932467" w:rsidSect="005B3DA4">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77646"/>
    <w:multiLevelType w:val="hybridMultilevel"/>
    <w:tmpl w:val="654C7B2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2B5A4AA3"/>
    <w:multiLevelType w:val="hybridMultilevel"/>
    <w:tmpl w:val="164CBD5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5525325"/>
    <w:multiLevelType w:val="hybridMultilevel"/>
    <w:tmpl w:val="745EAB68"/>
    <w:lvl w:ilvl="0" w:tplc="2634DD5A">
      <w:start w:val="1"/>
      <w:numFmt w:val="decimal"/>
      <w:lvlText w:val="%1)"/>
      <w:lvlJc w:val="left"/>
      <w:pPr>
        <w:ind w:left="1070" w:hanging="360"/>
      </w:pPr>
      <w:rPr>
        <w:rFonts w:hint="default"/>
      </w:rPr>
    </w:lvl>
    <w:lvl w:ilvl="1" w:tplc="04080019" w:tentative="1">
      <w:start w:val="1"/>
      <w:numFmt w:val="lowerLetter"/>
      <w:lvlText w:val="%2."/>
      <w:lvlJc w:val="left"/>
      <w:pPr>
        <w:ind w:left="1560" w:hanging="360"/>
      </w:pPr>
    </w:lvl>
    <w:lvl w:ilvl="2" w:tplc="0408001B" w:tentative="1">
      <w:start w:val="1"/>
      <w:numFmt w:val="lowerRoman"/>
      <w:lvlText w:val="%3."/>
      <w:lvlJc w:val="right"/>
      <w:pPr>
        <w:ind w:left="2280" w:hanging="180"/>
      </w:pPr>
    </w:lvl>
    <w:lvl w:ilvl="3" w:tplc="0408000F" w:tentative="1">
      <w:start w:val="1"/>
      <w:numFmt w:val="decimal"/>
      <w:lvlText w:val="%4."/>
      <w:lvlJc w:val="left"/>
      <w:pPr>
        <w:ind w:left="3000" w:hanging="360"/>
      </w:pPr>
    </w:lvl>
    <w:lvl w:ilvl="4" w:tplc="04080019" w:tentative="1">
      <w:start w:val="1"/>
      <w:numFmt w:val="lowerLetter"/>
      <w:lvlText w:val="%5."/>
      <w:lvlJc w:val="left"/>
      <w:pPr>
        <w:ind w:left="3720" w:hanging="360"/>
      </w:pPr>
    </w:lvl>
    <w:lvl w:ilvl="5" w:tplc="0408001B" w:tentative="1">
      <w:start w:val="1"/>
      <w:numFmt w:val="lowerRoman"/>
      <w:lvlText w:val="%6."/>
      <w:lvlJc w:val="right"/>
      <w:pPr>
        <w:ind w:left="4440" w:hanging="180"/>
      </w:pPr>
    </w:lvl>
    <w:lvl w:ilvl="6" w:tplc="0408000F" w:tentative="1">
      <w:start w:val="1"/>
      <w:numFmt w:val="decimal"/>
      <w:lvlText w:val="%7."/>
      <w:lvlJc w:val="left"/>
      <w:pPr>
        <w:ind w:left="5160" w:hanging="360"/>
      </w:pPr>
    </w:lvl>
    <w:lvl w:ilvl="7" w:tplc="04080019" w:tentative="1">
      <w:start w:val="1"/>
      <w:numFmt w:val="lowerLetter"/>
      <w:lvlText w:val="%8."/>
      <w:lvlJc w:val="left"/>
      <w:pPr>
        <w:ind w:left="5880" w:hanging="360"/>
      </w:pPr>
    </w:lvl>
    <w:lvl w:ilvl="8" w:tplc="0408001B" w:tentative="1">
      <w:start w:val="1"/>
      <w:numFmt w:val="lowerRoman"/>
      <w:lvlText w:val="%9."/>
      <w:lvlJc w:val="right"/>
      <w:pPr>
        <w:ind w:left="6600" w:hanging="180"/>
      </w:pPr>
    </w:lvl>
  </w:abstractNum>
  <w:abstractNum w:abstractNumId="3" w15:restartNumberingAfterBreak="0">
    <w:nsid w:val="6B712CA9"/>
    <w:multiLevelType w:val="hybridMultilevel"/>
    <w:tmpl w:val="17124D3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597929"/>
    <w:rsid w:val="00001C05"/>
    <w:rsid w:val="000410C6"/>
    <w:rsid w:val="00052EE1"/>
    <w:rsid w:val="00054CB8"/>
    <w:rsid w:val="00056BDD"/>
    <w:rsid w:val="00084FC5"/>
    <w:rsid w:val="000B631A"/>
    <w:rsid w:val="000D63AA"/>
    <w:rsid w:val="000E701B"/>
    <w:rsid w:val="00140FB6"/>
    <w:rsid w:val="00160889"/>
    <w:rsid w:val="001757FB"/>
    <w:rsid w:val="001A0BEB"/>
    <w:rsid w:val="001E5852"/>
    <w:rsid w:val="001F7977"/>
    <w:rsid w:val="00217301"/>
    <w:rsid w:val="002214D8"/>
    <w:rsid w:val="00291734"/>
    <w:rsid w:val="002A082C"/>
    <w:rsid w:val="002C2620"/>
    <w:rsid w:val="002C7AAB"/>
    <w:rsid w:val="002F0193"/>
    <w:rsid w:val="003421A9"/>
    <w:rsid w:val="003425DF"/>
    <w:rsid w:val="00361A3E"/>
    <w:rsid w:val="003C1F2E"/>
    <w:rsid w:val="003E0944"/>
    <w:rsid w:val="003E1F84"/>
    <w:rsid w:val="00421331"/>
    <w:rsid w:val="0042677D"/>
    <w:rsid w:val="004528DA"/>
    <w:rsid w:val="00465DC7"/>
    <w:rsid w:val="004C772D"/>
    <w:rsid w:val="00530449"/>
    <w:rsid w:val="00531041"/>
    <w:rsid w:val="00597929"/>
    <w:rsid w:val="005A7508"/>
    <w:rsid w:val="005B3DA4"/>
    <w:rsid w:val="005D5DB6"/>
    <w:rsid w:val="006577C1"/>
    <w:rsid w:val="006B357C"/>
    <w:rsid w:val="006E61F8"/>
    <w:rsid w:val="00707A85"/>
    <w:rsid w:val="00762FD8"/>
    <w:rsid w:val="00786238"/>
    <w:rsid w:val="007F107C"/>
    <w:rsid w:val="00843696"/>
    <w:rsid w:val="008539C9"/>
    <w:rsid w:val="008E76B6"/>
    <w:rsid w:val="00902F09"/>
    <w:rsid w:val="00915A01"/>
    <w:rsid w:val="00932467"/>
    <w:rsid w:val="00986C1E"/>
    <w:rsid w:val="00987FE4"/>
    <w:rsid w:val="009B1F3F"/>
    <w:rsid w:val="009B2004"/>
    <w:rsid w:val="009D42C1"/>
    <w:rsid w:val="009E0F94"/>
    <w:rsid w:val="009E4425"/>
    <w:rsid w:val="00A72355"/>
    <w:rsid w:val="00AF29C8"/>
    <w:rsid w:val="00B15C18"/>
    <w:rsid w:val="00B21E40"/>
    <w:rsid w:val="00B3620E"/>
    <w:rsid w:val="00B4152C"/>
    <w:rsid w:val="00BD4D60"/>
    <w:rsid w:val="00BF0A81"/>
    <w:rsid w:val="00BF70A4"/>
    <w:rsid w:val="00C1535C"/>
    <w:rsid w:val="00C61AEA"/>
    <w:rsid w:val="00C62370"/>
    <w:rsid w:val="00C84481"/>
    <w:rsid w:val="00CD2F73"/>
    <w:rsid w:val="00D516E1"/>
    <w:rsid w:val="00D678DA"/>
    <w:rsid w:val="00DB2B0C"/>
    <w:rsid w:val="00DB31E3"/>
    <w:rsid w:val="00DD4B8C"/>
    <w:rsid w:val="00DF0E0F"/>
    <w:rsid w:val="00E23488"/>
    <w:rsid w:val="00E33B13"/>
    <w:rsid w:val="00E471E5"/>
    <w:rsid w:val="00E504FD"/>
    <w:rsid w:val="00E75EF5"/>
    <w:rsid w:val="00EE4776"/>
    <w:rsid w:val="00F4409E"/>
    <w:rsid w:val="00F5608C"/>
    <w:rsid w:val="00F77D7F"/>
    <w:rsid w:val="00F96A37"/>
    <w:rsid w:val="00FA30D8"/>
    <w:rsid w:val="00FB1DB5"/>
    <w:rsid w:val="00FB22A6"/>
    <w:rsid w:val="00FE3E0A"/>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25B71"/>
  <w15:docId w15:val="{B7241990-A79F-4454-A05F-7E1425805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7929"/>
    <w:pPr>
      <w:spacing w:after="0" w:line="240" w:lineRule="auto"/>
    </w:pPr>
    <w:rPr>
      <w:rFonts w:ascii="Times New Roman" w:eastAsia="Times New Roman" w:hAnsi="Times New Roman" w:cs="Times New Roman"/>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1C05"/>
    <w:pPr>
      <w:ind w:left="720"/>
      <w:contextualSpacing/>
    </w:pPr>
  </w:style>
  <w:style w:type="paragraph" w:styleId="a4">
    <w:name w:val="Balloon Text"/>
    <w:basedOn w:val="a"/>
    <w:link w:val="Char"/>
    <w:uiPriority w:val="99"/>
    <w:semiHidden/>
    <w:unhideWhenUsed/>
    <w:rsid w:val="00932467"/>
    <w:rPr>
      <w:rFonts w:ascii="Tahoma" w:hAnsi="Tahoma" w:cs="Tahoma"/>
      <w:sz w:val="16"/>
      <w:szCs w:val="16"/>
    </w:rPr>
  </w:style>
  <w:style w:type="character" w:customStyle="1" w:styleId="Char">
    <w:name w:val="Κείμενο πλαισίου Char"/>
    <w:basedOn w:val="a0"/>
    <w:link w:val="a4"/>
    <w:uiPriority w:val="99"/>
    <w:semiHidden/>
    <w:rsid w:val="00932467"/>
    <w:rPr>
      <w:rFonts w:ascii="Tahoma" w:eastAsia="Times New Roman" w:hAnsi="Tahoma" w:cs="Tahoma"/>
      <w:sz w:val="16"/>
      <w:szCs w:val="16"/>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3A8FED-EB5D-4660-8C1D-BF68EF0EC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324</Words>
  <Characters>1751</Characters>
  <Application>Microsoft Office Word</Application>
  <DocSecurity>0</DocSecurity>
  <Lines>14</Lines>
  <Paragraphs>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1gelpoli</dc:creator>
  <cp:lastModifiedBy>NoName</cp:lastModifiedBy>
  <cp:revision>19</cp:revision>
  <cp:lastPrinted>2023-09-15T09:37:00Z</cp:lastPrinted>
  <dcterms:created xsi:type="dcterms:W3CDTF">2023-07-06T07:01:00Z</dcterms:created>
  <dcterms:modified xsi:type="dcterms:W3CDTF">2023-09-15T09:37:00Z</dcterms:modified>
</cp:coreProperties>
</file>